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76" w:before="280" w:after="198"/>
        <w:rPr/>
      </w:pPr>
      <w:r>
        <w:rPr>
          <w:color w:val="000000"/>
          <w:sz w:val="28"/>
          <w:szCs w:val="28"/>
        </w:rPr>
        <w:t>Индексация пенсии гражданам, прекратившим трудовую деятельность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Работающие пенсионеры получают пенсию без учета индексаций. Как только пенсионер прекращает трудовую деятельность, ему производится перерасчет и начисляется пенсия с учётом всех пропущенных индексаций. </w:t>
        <w:br/>
        <w:br/>
        <w:t xml:space="preserve">Выплата пенсии с учетом индексации производится через 3 месяца, так же в эту выплату компенсируется разница за период ожидания между увольнением и получением полного размера пенсии.  </w:t>
        <w:br/>
        <w:br/>
        <w:t xml:space="preserve">например: пенсионер увольняется с работы в июне 2021 года. В июле он уже не работает - сведения об этом поступят от работодателя в Пенсионный фонд в </w:t>
      </w:r>
      <w:r>
        <w:rPr>
          <w:rFonts w:cs="Times New Roman" w:ascii="Times New Roman" w:hAnsi="Times New Roman"/>
          <w:sz w:val="28"/>
          <w:szCs w:val="28"/>
        </w:rPr>
        <w:t>августе</w:t>
      </w:r>
      <w:r>
        <w:rPr>
          <w:rFonts w:cs="Times New Roman" w:ascii="Times New Roman" w:hAnsi="Times New Roman"/>
          <w:sz w:val="28"/>
          <w:szCs w:val="28"/>
        </w:rPr>
        <w:t>. Решение о выплате сумм пенсии с учётом индексации увеличения выносится органом, осуществляющим пенсионное обеспечение, в августе. Новая сумма пенсии выплачивается с октября. С</w:t>
      </w:r>
      <w:r>
        <w:rPr>
          <w:rFonts w:cs="Times New Roman" w:ascii="Times New Roman" w:hAnsi="Times New Roman"/>
          <w:bCs/>
          <w:sz w:val="28"/>
          <w:szCs w:val="28"/>
        </w:rPr>
        <w:t xml:space="preserve"> учётом индексации выплачиваются с первого месяца, следующего за месяцем увольнения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. </w:t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cc0576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NoSpacing">
    <w:name w:val="No Spacing"/>
    <w:uiPriority w:val="1"/>
    <w:qFormat/>
    <w:rsid w:val="00cc05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2021-06-30T06:37:00Z</dcterms:created>
  <dc:creator>Пользователь</dc:creator>
  <dc:language>ru-RU</dc:language>
  <dcterms:modified xsi:type="dcterms:W3CDTF">2021-07-13T11:27:00Z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